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7F7F7F"/>
          <w:spacing w:val="20"/>
          <w:sz w:val="30"/>
          <w:szCs w:val="30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20"/>
          <w:sz w:val="32"/>
          <w:szCs w:val="32"/>
          <w:u w:val="none"/>
        </w:rPr>
        <w:t>尊敬的用人单位领导、2021届毕业生：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7F7F7F"/>
          <w:spacing w:val="20"/>
          <w:sz w:val="30"/>
          <w:szCs w:val="30"/>
          <w:u w:val="none"/>
        </w:rPr>
      </w:pPr>
    </w:p>
    <w:p>
      <w:pPr>
        <w:keepNext w:val="0"/>
        <w:keepLines w:val="0"/>
        <w:widowControl/>
        <w:suppressLineNumbers w:val="0"/>
        <w:ind w:left="0" w:leftChars="0" w:firstLine="720" w:firstLineChars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7F7F7F"/>
          <w:spacing w:val="20"/>
          <w:sz w:val="30"/>
          <w:szCs w:val="30"/>
          <w:u w:val="none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20"/>
          <w:kern w:val="0"/>
          <w:sz w:val="32"/>
          <w:szCs w:val="32"/>
          <w:u w:val="none"/>
          <w:lang w:val="en-US" w:eastAsia="zh-CN" w:bidi="ar"/>
        </w:rPr>
        <w:t>春雨滋润万物，阳光普照大地，为贯彻落实党中央国务院及省委、省政府“六稳、六保”决策部署和就业优先政策，省教育厅心系广大毕业生，心系企业人才需求，特举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20"/>
          <w:sz w:val="32"/>
          <w:szCs w:val="32"/>
          <w:u w:val="none"/>
        </w:rPr>
        <w:t>办“安徽省2021年高技能应用类毕业生春季网络招聘”，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20"/>
          <w:sz w:val="32"/>
          <w:szCs w:val="32"/>
          <w:u w:val="none"/>
          <w:lang w:val="en-US" w:eastAsia="zh-CN"/>
        </w:rPr>
        <w:t>安徽新华学院作为承办方，期待与大家相约云端，共谋发展，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20"/>
          <w:sz w:val="32"/>
          <w:szCs w:val="32"/>
          <w:u w:val="none"/>
        </w:rPr>
        <w:t>现将有关事项安排如下。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0"/>
          <w:sz w:val="30"/>
          <w:szCs w:val="30"/>
          <w:u w:val="none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auto"/>
          <w:spacing w:val="20"/>
          <w:sz w:val="32"/>
          <w:szCs w:val="32"/>
          <w:u w:val="none"/>
        </w:rPr>
        <w:t>一、报名方式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7F7F7F"/>
          <w:spacing w:val="20"/>
          <w:sz w:val="30"/>
          <w:szCs w:val="30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20"/>
          <w:sz w:val="32"/>
          <w:szCs w:val="32"/>
          <w:u w:val="none"/>
        </w:rPr>
        <w:t>请参会单位在3月1日-3月10日期间参照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20"/>
          <w:sz w:val="32"/>
          <w:szCs w:val="32"/>
          <w:u w:val="none"/>
        </w:rPr>
        <w:t>《附件1：用人单位使用流程说明》在线报名。学校管理员审核通过后，单位可以发布职位信息和宣讲视频，毕业生可使用微信小程序“安徽省大学生就业服务平台”查阅单位招聘信息、投递简历。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7F7F7F"/>
          <w:spacing w:val="20"/>
          <w:sz w:val="30"/>
          <w:szCs w:val="30"/>
          <w:u w:val="no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0"/>
          <w:sz w:val="30"/>
          <w:szCs w:val="30"/>
          <w:u w:val="none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auto"/>
          <w:spacing w:val="20"/>
          <w:sz w:val="32"/>
          <w:szCs w:val="32"/>
          <w:u w:val="none"/>
        </w:rPr>
        <w:t>二、招聘程序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7F7F7F"/>
          <w:spacing w:val="20"/>
          <w:sz w:val="30"/>
          <w:szCs w:val="30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20"/>
          <w:sz w:val="32"/>
          <w:szCs w:val="32"/>
          <w:u w:val="none"/>
        </w:rPr>
        <w:t>1.单位报名成功，发布职位信息。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7F7F7F"/>
          <w:spacing w:val="20"/>
          <w:sz w:val="30"/>
          <w:szCs w:val="30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20"/>
          <w:sz w:val="32"/>
          <w:szCs w:val="32"/>
          <w:u w:val="none"/>
        </w:rPr>
        <w:t>2.毕业生在微信小程序上面维护简历（含求职意向，参照《附件2：毕业生使用流程说明》）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7F7F7F"/>
          <w:spacing w:val="20"/>
          <w:sz w:val="30"/>
          <w:szCs w:val="30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20"/>
          <w:sz w:val="32"/>
          <w:szCs w:val="32"/>
          <w:u w:val="none"/>
        </w:rPr>
        <w:t>3.平台会自动匹配求职意向，推送匹配的职位信息给毕业生，毕业生浏览感兴趣的参会单位发布的岗位信息，在线投递简历。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7F7F7F"/>
          <w:spacing w:val="20"/>
          <w:sz w:val="30"/>
          <w:szCs w:val="30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20"/>
          <w:sz w:val="32"/>
          <w:szCs w:val="32"/>
          <w:u w:val="none"/>
        </w:rPr>
        <w:t>4.单位在线筛选简历，确定初步意向名单。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20"/>
          <w:sz w:val="32"/>
          <w:szCs w:val="32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20"/>
          <w:sz w:val="32"/>
          <w:szCs w:val="32"/>
          <w:u w:val="none"/>
        </w:rPr>
        <w:t>5.通知毕业生在线测试、视频面试（此步骤由单位自主选择操作方式）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7F7F7F"/>
          <w:spacing w:val="20"/>
          <w:sz w:val="30"/>
          <w:szCs w:val="30"/>
          <w:u w:val="none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20"/>
          <w:sz w:val="32"/>
          <w:szCs w:val="32"/>
          <w:u w:val="none"/>
          <w:lang w:val="en-US" w:eastAsia="zh-CN"/>
        </w:rPr>
        <w:t>6.若毕业生与单位达成签约意向，可签约，也可以网上签约（附件3：网上签约相关操作说明）。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20"/>
          <w:sz w:val="30"/>
          <w:szCs w:val="30"/>
          <w:u w:val="none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auto"/>
          <w:spacing w:val="20"/>
          <w:sz w:val="32"/>
          <w:szCs w:val="32"/>
          <w:u w:val="none"/>
        </w:rPr>
        <w:t>三、联系方式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7F7F7F"/>
          <w:spacing w:val="20"/>
          <w:sz w:val="30"/>
          <w:szCs w:val="30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20"/>
          <w:sz w:val="32"/>
          <w:szCs w:val="32"/>
          <w:u w:val="none"/>
        </w:rPr>
        <w:t>1.联系人：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20"/>
          <w:sz w:val="32"/>
          <w:szCs w:val="32"/>
          <w:u w:val="none"/>
          <w:lang w:val="en-US" w:eastAsia="zh-Hans"/>
        </w:rPr>
        <w:t>孙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20"/>
          <w:sz w:val="32"/>
          <w:szCs w:val="32"/>
          <w:u w:val="none"/>
        </w:rPr>
        <w:t>老师、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20"/>
          <w:sz w:val="32"/>
          <w:szCs w:val="32"/>
          <w:u w:val="none"/>
          <w:lang w:val="en-US" w:eastAsia="zh-Hans"/>
        </w:rPr>
        <w:t>庞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20"/>
          <w:sz w:val="32"/>
          <w:szCs w:val="32"/>
          <w:u w:val="none"/>
        </w:rPr>
        <w:t>老师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7F7F7F"/>
          <w:spacing w:val="20"/>
          <w:sz w:val="30"/>
          <w:szCs w:val="30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20"/>
          <w:sz w:val="32"/>
          <w:szCs w:val="32"/>
          <w:u w:val="none"/>
        </w:rPr>
        <w:t>2.联系方式：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20"/>
          <w:sz w:val="32"/>
          <w:szCs w:val="32"/>
          <w:u w:val="none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20"/>
          <w:sz w:val="32"/>
          <w:szCs w:val="32"/>
          <w:u w:val="none"/>
        </w:rPr>
        <w:t>电话：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20"/>
          <w:sz w:val="32"/>
          <w:szCs w:val="32"/>
          <w:u w:val="none"/>
        </w:rPr>
        <w:t>0551-65872759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7F7F7F"/>
          <w:spacing w:val="20"/>
          <w:sz w:val="30"/>
          <w:szCs w:val="30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20"/>
          <w:sz w:val="32"/>
          <w:szCs w:val="32"/>
          <w:u w:val="none"/>
        </w:rPr>
        <w:t>3.就业信息网：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20"/>
          <w:sz w:val="32"/>
          <w:szCs w:val="32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20"/>
          <w:sz w:val="32"/>
          <w:szCs w:val="32"/>
          <w:u w:val="none"/>
        </w:rPr>
        <w:drawing>
          <wp:inline distT="0" distB="0" distL="114300" distR="114300">
            <wp:extent cx="1348105" cy="1096010"/>
            <wp:effectExtent l="0" t="0" r="4445" b="8890"/>
            <wp:docPr id="46" name="图片 46" descr="lALPD4d8r_LpP_zNARjNARg_280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lALPD4d8r_LpP_zNARjNARg_280_2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20"/>
          <w:sz w:val="32"/>
          <w:szCs w:val="32"/>
          <w:u w:val="none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20"/>
          <w:sz w:val="32"/>
          <w:szCs w:val="32"/>
          <w:u w:val="none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20"/>
          <w:sz w:val="32"/>
          <w:szCs w:val="32"/>
          <w:u w:val="none"/>
        </w:rPr>
        <w:t>通讯地址：安徽合肥市望江西路555号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000000"/>
          <w:spacing w:val="20"/>
          <w:sz w:val="32"/>
          <w:szCs w:val="32"/>
          <w:u w:val="none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000000"/>
          <w:spacing w:val="20"/>
          <w:sz w:val="32"/>
          <w:szCs w:val="32"/>
          <w:u w:val="none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000000"/>
          <w:spacing w:val="20"/>
          <w:sz w:val="32"/>
          <w:szCs w:val="32"/>
          <w:u w:val="none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000000"/>
          <w:spacing w:val="20"/>
          <w:sz w:val="32"/>
          <w:szCs w:val="32"/>
          <w:u w:val="none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000000"/>
          <w:spacing w:val="20"/>
          <w:sz w:val="32"/>
          <w:szCs w:val="32"/>
          <w:u w:val="no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0" w:firstLineChars="0"/>
        <w:jc w:val="left"/>
        <w:rPr>
          <w:rFonts w:hint="eastAsia" w:asciiTheme="minorEastAsia" w:hAnsiTheme="minorEastAsia" w:cstheme="minorEastAsia"/>
          <w:color w:val="000000"/>
          <w:sz w:val="32"/>
          <w:szCs w:val="32"/>
          <w:lang w:val="en-US" w:eastAsia="zh-Hans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0" w:firstLineChars="0"/>
        <w:jc w:val="left"/>
        <w:rPr>
          <w:rFonts w:hint="eastAsia" w:asciiTheme="minorEastAsia" w:hAnsiTheme="minorEastAsia" w:cstheme="minorEastAsia"/>
          <w:color w:val="000000"/>
          <w:sz w:val="32"/>
          <w:szCs w:val="32"/>
          <w:lang w:val="en-US" w:eastAsia="zh-Hans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0" w:firstLineChars="0"/>
        <w:jc w:val="left"/>
        <w:rPr>
          <w:rFonts w:hint="eastAsia" w:asciiTheme="minorEastAsia" w:hAnsiTheme="minorEastAsia" w:cstheme="minorEastAsia"/>
          <w:color w:val="000000"/>
          <w:sz w:val="32"/>
          <w:szCs w:val="32"/>
          <w:lang w:val="en-US" w:eastAsia="zh-Hans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0" w:firstLineChars="0"/>
        <w:jc w:val="left"/>
        <w:rPr>
          <w:rFonts w:hint="eastAsia" w:asciiTheme="minorEastAsia" w:hAnsiTheme="minorEastAsia" w:cstheme="minorEastAsia"/>
          <w:color w:val="000000"/>
          <w:sz w:val="32"/>
          <w:szCs w:val="32"/>
          <w:lang w:val="en-US" w:eastAsia="zh-Hans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0" w:firstLineChars="0"/>
        <w:jc w:val="left"/>
        <w:rPr>
          <w:rFonts w:hint="eastAsia" w:asciiTheme="minorEastAsia" w:hAnsiTheme="minorEastAsia" w:cstheme="minorEastAsia"/>
          <w:color w:val="000000"/>
          <w:sz w:val="32"/>
          <w:szCs w:val="32"/>
          <w:lang w:val="en-US" w:eastAsia="zh-Hans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0" w:firstLineChars="0"/>
        <w:jc w:val="left"/>
        <w:rPr>
          <w:rFonts w:hint="eastAsia" w:asciiTheme="minorEastAsia" w:hAnsiTheme="minorEastAsia" w:cstheme="minorEastAsia"/>
          <w:color w:val="000000"/>
          <w:sz w:val="32"/>
          <w:szCs w:val="32"/>
          <w:lang w:val="en-US" w:eastAsia="zh-Hans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0" w:firstLineChars="0"/>
        <w:jc w:val="left"/>
        <w:rPr>
          <w:rFonts w:hint="eastAsia" w:asciiTheme="minorEastAsia" w:hAnsiTheme="minorEastAsia" w:cstheme="minorEastAsia"/>
          <w:color w:val="000000"/>
          <w:sz w:val="32"/>
          <w:szCs w:val="32"/>
          <w:lang w:val="en-US" w:eastAsia="zh-Hans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0" w:firstLineChars="0"/>
        <w:jc w:val="left"/>
        <w:rPr>
          <w:rFonts w:hint="default" w:asciiTheme="minorEastAsia" w:hAnsiTheme="minorEastAsia" w:cstheme="minorEastAsia"/>
          <w:color w:val="000000"/>
          <w:sz w:val="32"/>
          <w:szCs w:val="32"/>
          <w:lang w:eastAsia="zh-Hans"/>
        </w:rPr>
      </w:pPr>
      <w:r>
        <w:rPr>
          <w:rFonts w:hint="eastAsia" w:asciiTheme="minorEastAsia" w:hAnsiTheme="minorEastAsia" w:cstheme="minorEastAsia"/>
          <w:color w:val="000000"/>
          <w:sz w:val="32"/>
          <w:szCs w:val="32"/>
          <w:lang w:val="en-US" w:eastAsia="zh-Hans"/>
        </w:rPr>
        <w:t>附件一</w:t>
      </w:r>
      <w:r>
        <w:rPr>
          <w:rFonts w:hint="default" w:asciiTheme="minorEastAsia" w:hAnsiTheme="minorEastAsia" w:cstheme="minorEastAsia"/>
          <w:color w:val="000000"/>
          <w:sz w:val="32"/>
          <w:szCs w:val="32"/>
          <w:lang w:eastAsia="zh-Hans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default" w:eastAsiaTheme="minorEastAsia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用人单位使用流程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eastAsiaTheme="minorEastAsia"/>
          <w:color w:val="000000"/>
          <w:sz w:val="32"/>
          <w:szCs w:val="32"/>
          <w:lang w:val="en-US" w:eastAsia="zh-CN"/>
        </w:rPr>
      </w:pPr>
      <w:r>
        <w:rPr>
          <w:rFonts w:hint="eastAsia" w:eastAsiaTheme="minorEastAsia"/>
          <w:color w:val="000000"/>
          <w:sz w:val="32"/>
          <w:szCs w:val="32"/>
          <w:lang w:val="en-US" w:eastAsia="zh-CN"/>
        </w:rPr>
        <w:drawing>
          <wp:inline distT="0" distB="0" distL="114300" distR="114300">
            <wp:extent cx="1584960" cy="1584960"/>
            <wp:effectExtent l="0" t="0" r="15240" b="15240"/>
            <wp:docPr id="43" name="图片 43" descr="用人单位使用流程说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用人单位使用流程说明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/>
          <w:color w:val="000000"/>
          <w:sz w:val="32"/>
          <w:szCs w:val="32"/>
          <w:lang w:val="en-US" w:eastAsia="zh-Hans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default"/>
          <w:color w:val="000000"/>
          <w:sz w:val="32"/>
          <w:szCs w:val="32"/>
          <w:lang w:eastAsia="zh-Hans"/>
        </w:rPr>
      </w:pPr>
      <w:r>
        <w:rPr>
          <w:rFonts w:hint="eastAsia"/>
          <w:color w:val="000000"/>
          <w:sz w:val="32"/>
          <w:szCs w:val="32"/>
          <w:lang w:val="en-US" w:eastAsia="zh-Hans"/>
        </w:rPr>
        <w:t>附件二</w:t>
      </w:r>
      <w:r>
        <w:rPr>
          <w:rFonts w:hint="default"/>
          <w:color w:val="000000"/>
          <w:sz w:val="32"/>
          <w:szCs w:val="32"/>
          <w:lang w:eastAsia="zh-Hans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毕业生使用流程说明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eastAsia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color w:val="auto"/>
          <w:sz w:val="32"/>
          <w:szCs w:val="32"/>
          <w:lang w:eastAsia="zh-CN"/>
        </w:rPr>
        <w:drawing>
          <wp:inline distT="0" distB="0" distL="114300" distR="114300">
            <wp:extent cx="1801495" cy="1801495"/>
            <wp:effectExtent l="0" t="0" r="8255" b="8255"/>
            <wp:docPr id="44" name="图片 44" descr="毕业生使用流程说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毕业生使用流程说明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default"/>
          <w:color w:val="000000"/>
          <w:sz w:val="32"/>
          <w:szCs w:val="32"/>
          <w:lang w:eastAsia="zh-Hans"/>
        </w:rPr>
      </w:pPr>
      <w:r>
        <w:rPr>
          <w:rFonts w:hint="eastAsia"/>
          <w:color w:val="000000"/>
          <w:sz w:val="32"/>
          <w:szCs w:val="32"/>
          <w:lang w:val="en-US" w:eastAsia="zh-Hans"/>
        </w:rPr>
        <w:t>附件</w:t>
      </w:r>
      <w:r>
        <w:rPr>
          <w:rFonts w:hint="eastAsia"/>
          <w:color w:val="000000"/>
          <w:sz w:val="32"/>
          <w:szCs w:val="32"/>
          <w:lang w:val="en-US" w:eastAsia="zh-CN"/>
        </w:rPr>
        <w:t>三</w:t>
      </w:r>
      <w:r>
        <w:rPr>
          <w:rFonts w:hint="default"/>
          <w:color w:val="000000"/>
          <w:sz w:val="32"/>
          <w:szCs w:val="32"/>
          <w:lang w:eastAsia="zh-Hans"/>
        </w:rPr>
        <w:t>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网上签约相关操作说明：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default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/>
          <w:b/>
          <w:bCs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1898650" cy="1898650"/>
            <wp:effectExtent l="0" t="0" r="6350" b="6350"/>
            <wp:docPr id="45" name="图片 45" descr="网上签约相关操作说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网上签约相关操作说明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default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20"/>
          <w:sz w:val="32"/>
          <w:szCs w:val="32"/>
          <w:u w:val="no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2"/>
          <w:szCs w:val="32"/>
        </w:rPr>
      </w:pPr>
      <w:r>
        <w:rPr>
          <w:sz w:val="32"/>
          <w:szCs w:val="32"/>
        </w:rPr>
        <w:t>诚祝贵单位工作顺利、事业发展！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2"/>
          <w:szCs w:val="32"/>
        </w:rPr>
      </w:pPr>
      <w:r>
        <w:rPr>
          <w:sz w:val="32"/>
          <w:szCs w:val="32"/>
        </w:rPr>
        <w:t>祝毕业生找到心仪的工作！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安徽新华学院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202</w:t>
      </w:r>
      <w:r>
        <w:rPr>
          <w:rFonts w:hint="default" w:asciiTheme="minorEastAsia" w:hAnsiTheme="minorEastAsia" w:cs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center"/>
        <w:rPr>
          <w:rFonts w:hint="default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20"/>
          <w:sz w:val="32"/>
          <w:szCs w:val="32"/>
          <w:u w:val="none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default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20"/>
          <w:sz w:val="32"/>
          <w:szCs w:val="32"/>
          <w:u w:val="none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99" w:leftChars="333" w:right="0" w:rightChars="0" w:firstLine="0" w:firstLineChars="0"/>
        <w:jc w:val="left"/>
        <w:rPr>
          <w:rFonts w:hint="default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20"/>
          <w:sz w:val="32"/>
          <w:szCs w:val="32"/>
          <w:u w:val="none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20"/>
          <w:sz w:val="32"/>
          <w:szCs w:val="32"/>
          <w:u w:val="none"/>
        </w:rPr>
        <w:drawing>
          <wp:inline distT="0" distB="0" distL="114300" distR="114300">
            <wp:extent cx="5053330" cy="8858885"/>
            <wp:effectExtent l="0" t="0" r="1270" b="5715"/>
            <wp:docPr id="13" name="图片 13" descr="IMG_9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993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3330" cy="885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0" w:firstLineChars="0"/>
        <w:jc w:val="left"/>
        <w:rPr>
          <w:rFonts w:hint="eastAsia"/>
          <w:color w:val="000000"/>
          <w:sz w:val="32"/>
          <w:szCs w:val="32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354BC"/>
    <w:rsid w:val="0CED6C1A"/>
    <w:rsid w:val="0EF354BC"/>
    <w:rsid w:val="1DFBBF44"/>
    <w:rsid w:val="2B923D21"/>
    <w:rsid w:val="36ED463E"/>
    <w:rsid w:val="3FDEABA6"/>
    <w:rsid w:val="4FD53822"/>
    <w:rsid w:val="63B66656"/>
    <w:rsid w:val="67A511CA"/>
    <w:rsid w:val="6FEF0A8B"/>
    <w:rsid w:val="7C5629F0"/>
    <w:rsid w:val="7EE3D164"/>
    <w:rsid w:val="E367349E"/>
    <w:rsid w:val="EFFDD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2021-02-25T18:08:00Z</dcterms:created>
  <dc:creator>pangshuya</dc:creator>
  <cp:lastModifiedBy>ノＨonEy°</cp:lastModifiedBy>
  <dcterms:modified xsi:type="dcterms:W3CDTF">2021-03-03T03:38:21Z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